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4CB" w:rsidRPr="001F271E" w:rsidRDefault="001F271E" w:rsidP="001F271E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20FAE89C" wp14:editId="54BA78D8">
            <wp:extent cx="5938308" cy="9334500"/>
            <wp:effectExtent l="0" t="0" r="5715" b="0"/>
            <wp:docPr id="1" name="Рисунок 1" descr="C:\Documents and Settings\Эльза\Рабочий стол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Эльза\Рабочий стол\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37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D24CB" w:rsidRPr="002D24CB">
        <w:rPr>
          <w:rFonts w:ascii="Times New Roman" w:hAnsi="Times New Roman"/>
          <w:b/>
          <w:bCs/>
          <w:sz w:val="24"/>
          <w:szCs w:val="24"/>
        </w:rPr>
        <w:lastRenderedPageBreak/>
        <w:t>Пояснительная записка</w:t>
      </w:r>
      <w:bookmarkStart w:id="0" w:name="_GoBack"/>
      <w:bookmarkEnd w:id="0"/>
    </w:p>
    <w:p w:rsidR="002D24CB" w:rsidRPr="002D24CB" w:rsidRDefault="002D24CB" w:rsidP="002D24C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Возможности иностранного языка как учебного предмета в реализации стратегической направленности дошкольного образования на развитие личности поистине уникальны. Известно, что дошкольный возраст является благоприятным для усвоения иностранного языка, так как у маленького ребёнка прекрасно развита долговременная память.</w:t>
      </w:r>
    </w:p>
    <w:p w:rsidR="002D24CB" w:rsidRPr="002D24CB" w:rsidRDefault="002D24CB" w:rsidP="002D24C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Настоящая программа предназначена для детей 4-7 лет.  В этом возрасте ребёнок способен к более или менее продолжительной концентрации внимания, у него появляется способность к целенаправленной деятельности, он овладевает достаточным лексическим запасом и запасом речевых моделей для удовлетворения своих коммуникативных нужд.</w:t>
      </w:r>
    </w:p>
    <w:p w:rsidR="002D24CB" w:rsidRPr="002D24CB" w:rsidRDefault="002D24CB" w:rsidP="002D24C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 xml:space="preserve">В процессе овладения новым средством общения у детей формируется правильное понимание языка как общественного явления, развиваются их интеллектуальные, речевые и эмоциональные способности. Обучая детей дошкольного возраста, следует прибегать к частым сменам видов деятельности детей, учитывая неустойчивость внимания малышей. Ребёнок утомляется не деятельностью, а её однообразием, и хорошо запоминает только то, что для него интересно и вызывает у него эмоциональный отклик. Овладение иностранным языком на элементарном уровне в детском саду выступает в качестве первой ступени в реализации стратегической цели учебного предмета «Иностранный язык». На данной ступени закладываются основы коммуникативной компетенции. Предлагаемая программа направлена на создание базы для дальнейшего изучения иностранного языка в начальной школе. </w:t>
      </w:r>
      <w:proofErr w:type="gramStart"/>
      <w:r w:rsidRPr="002D24CB">
        <w:rPr>
          <w:rFonts w:ascii="Times New Roman" w:hAnsi="Times New Roman"/>
          <w:sz w:val="24"/>
          <w:szCs w:val="24"/>
        </w:rPr>
        <w:t>Данный курс предполагает в целом 33 учебных часов).</w:t>
      </w:r>
      <w:proofErr w:type="gramEnd"/>
      <w:r w:rsidRPr="002D24CB">
        <w:rPr>
          <w:rFonts w:ascii="Times New Roman" w:hAnsi="Times New Roman"/>
          <w:sz w:val="24"/>
          <w:szCs w:val="24"/>
        </w:rPr>
        <w:t xml:space="preserve"> Следует отметить, что цели и задачи данного курса формируются на уровне, доступном детям данного возраста, исходя из их речевых потребностей и возможностей. Каждое занятие строится как урок общения, максимально приближенное к естественному общению. Особое внимание следует обратить на фонетическую сторону речи: произношение звуков, овладение основными типами интонации в английском языке. Занятие следует начинать с фонетической разминки. Считалки, четверостишия, песенки направлены на развитие и совершенствование произносительных навыков, создание благоприятного эмоционального настроя. Физкультминутки не только снимают усталость и напряжение у детей, но и развивают их внимание и память. Кроме того, дети упражняются в произношении. Для создания коммуникативной обстановки на занятиях важно поддерживать высокую активность каждого ребёнка, нужно чтобы дети как можно раньше почувствовали результат своих усилий. Важно, прежде всего, оценивать успехи ребёнка, а не недоработки. Даже самая маленькая победа должна быть оценена.</w:t>
      </w:r>
    </w:p>
    <w:p w:rsidR="002D24CB" w:rsidRPr="002D24CB" w:rsidRDefault="002D24CB" w:rsidP="002D24C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Успех обучения и отношение детей к предмету во многом зависит от того, насколько интересно и эмоционально учитель проводит занятия. Конечно, в процессе обучения иностранным языкам детей дошкольного возраста большое значение имеет игра. Чем более уместно учитель использует учитель игровые приёмы, наглядность, тем прочнее ребёнок усваивает материал. Наблюдения показывают: укрепляя уверенность ребёнка в себе, а так же повышая его самооценку, педагог создаёт условия для его успехов и достижений в изучении иностранного языка. Даже исправление ошибок должно протекать как определённый этап игры.</w:t>
      </w:r>
    </w:p>
    <w:p w:rsidR="002D24CB" w:rsidRPr="002D24CB" w:rsidRDefault="002D24CB" w:rsidP="002D24C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 xml:space="preserve">Значительными возможностями обладает использование элементов драматизации. Ребёнок должен воспринимать учителя не только как носителя знаний по предмету, но и как яркую и интересную личность, умеющую установить и развивать доброжелательные отношения с ним, что способствует плодотворному и эффективному сотрудничеству. Драматизация творчески упражняет и развивает самые разнообразные способности и </w:t>
      </w:r>
      <w:r w:rsidRPr="002D24CB">
        <w:rPr>
          <w:rFonts w:ascii="Times New Roman" w:hAnsi="Times New Roman"/>
          <w:sz w:val="24"/>
          <w:szCs w:val="24"/>
        </w:rPr>
        <w:lastRenderedPageBreak/>
        <w:t xml:space="preserve">функции. </w:t>
      </w:r>
      <w:proofErr w:type="gramStart"/>
      <w:r w:rsidRPr="002D24CB">
        <w:rPr>
          <w:rFonts w:ascii="Times New Roman" w:hAnsi="Times New Roman"/>
          <w:sz w:val="24"/>
          <w:szCs w:val="24"/>
        </w:rPr>
        <w:t>Это речь, интонация, воображение, память, наблюдательность, внимание, ассоциации, технические и художественные способности, двигательный ритм, пластичность и т.д.</w:t>
      </w:r>
      <w:proofErr w:type="gramEnd"/>
      <w:r w:rsidRPr="002D24CB">
        <w:rPr>
          <w:rFonts w:ascii="Times New Roman" w:hAnsi="Times New Roman"/>
          <w:sz w:val="24"/>
          <w:szCs w:val="24"/>
        </w:rPr>
        <w:t xml:space="preserve"> Благодаря этому расширяет творческую личность ребёнка; развивается эмоциональная сфера, развивается симпатия, сострадание, нравственное чувство, воспитывается чувство перевоплощаться в других, жить их жизнью, чувствовать их радость и горе.</w:t>
      </w:r>
    </w:p>
    <w:p w:rsidR="002D24CB" w:rsidRPr="002D24CB" w:rsidRDefault="002D24CB" w:rsidP="002D24C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Перечисляя средства, способствующие развитию интереса к иностранным языкам нельзя не остановиться ещё на одном – пении. Обращаясь на занятиях к пению, мы решаем несколько задач: пение способствует улучшению иноязычного произношения, развивает память; несёт большой эстетический и воспитательный потенциал: происходит приобщение к музыкальной культуре страны изучаемого языка. Кроме того, пение вносит в занятие разнообразие, снимает усталость.</w:t>
      </w:r>
    </w:p>
    <w:p w:rsidR="002D24CB" w:rsidRPr="002D24CB" w:rsidRDefault="002D24CB" w:rsidP="002D24C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Говоря о целесообразности раннего обучения детей иностранным языкам, всегда следует помнить, что главным принципом в любом обучении является его гуманистическая направленность. Учитель должен заглянуть в душу ребёнка, побудить эмоции. Живое слово учителя – самое важное для каждого малыша, речь учителя должна быть чёткой, эмоциональной, сопровождающаяся движениями, жестикуляцией.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b/>
          <w:bCs/>
          <w:sz w:val="24"/>
          <w:szCs w:val="24"/>
        </w:rPr>
        <w:t>Учебная программа «Веселый английский»</w:t>
      </w:r>
      <w:r w:rsidRPr="002D24CB">
        <w:rPr>
          <w:rFonts w:ascii="Times New Roman" w:hAnsi="Times New Roman"/>
          <w:sz w:val="24"/>
          <w:szCs w:val="24"/>
        </w:rPr>
        <w:t> рассчитана на 1 учебный год: 34 занятий в год, 1 занятие  по 30  минут в неделю.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Возраст: 4 – 7 лет.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b/>
          <w:bCs/>
          <w:sz w:val="24"/>
          <w:szCs w:val="24"/>
        </w:rPr>
        <w:t>Главной целью программы является </w:t>
      </w:r>
      <w:r w:rsidRPr="002D24CB">
        <w:rPr>
          <w:rFonts w:ascii="Times New Roman" w:hAnsi="Times New Roman"/>
          <w:sz w:val="24"/>
          <w:szCs w:val="24"/>
        </w:rPr>
        <w:t>развитие лингвистических способностей дошкольников посредством активизации их творческой деятельности.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b/>
          <w:bCs/>
          <w:i/>
          <w:iCs/>
          <w:sz w:val="24"/>
          <w:szCs w:val="24"/>
        </w:rPr>
        <w:t>Задачи:</w:t>
      </w:r>
      <w:r w:rsidRPr="002D24CB">
        <w:rPr>
          <w:rFonts w:ascii="Times New Roman" w:hAnsi="Times New Roman"/>
          <w:sz w:val="24"/>
          <w:szCs w:val="24"/>
        </w:rPr>
        <w:br/>
      </w:r>
      <w:r w:rsidRPr="002D24CB">
        <w:rPr>
          <w:rFonts w:ascii="Times New Roman" w:hAnsi="Times New Roman"/>
          <w:b/>
          <w:bCs/>
          <w:i/>
          <w:iCs/>
          <w:sz w:val="24"/>
          <w:szCs w:val="24"/>
          <w:u w:val="single"/>
        </w:rPr>
        <w:t>Образовательные:</w:t>
      </w:r>
    </w:p>
    <w:p w:rsidR="002D24CB" w:rsidRPr="002D24CB" w:rsidRDefault="002D24CB" w:rsidP="002D24CB">
      <w:pPr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приобщить ребенка к самостоятельному решению коммуникативных задач на английском языке в рамках изученной тематики;</w:t>
      </w:r>
    </w:p>
    <w:p w:rsidR="002D24CB" w:rsidRPr="002D24CB" w:rsidRDefault="002D24CB" w:rsidP="002D24CB">
      <w:pPr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формировать у учащихся речевую, языковую</w:t>
      </w:r>
      <w:proofErr w:type="gramStart"/>
      <w:r w:rsidRPr="002D24CB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2D24CB">
        <w:rPr>
          <w:rFonts w:ascii="Times New Roman" w:hAnsi="Times New Roman"/>
          <w:sz w:val="24"/>
          <w:szCs w:val="24"/>
        </w:rPr>
        <w:t xml:space="preserve"> социокультурную компетенцию;</w:t>
      </w:r>
    </w:p>
    <w:p w:rsidR="002D24CB" w:rsidRPr="002D24CB" w:rsidRDefault="002D24CB" w:rsidP="002D24CB">
      <w:pPr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научить элементарной диалогической и монологической речи;</w:t>
      </w:r>
    </w:p>
    <w:p w:rsidR="002D24CB" w:rsidRPr="002D24CB" w:rsidRDefault="002D24CB" w:rsidP="002D24CB">
      <w:pPr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изучить основы грамматики и практически отработать применения этих правил в устной разговорной речи;</w:t>
      </w:r>
    </w:p>
    <w:p w:rsidR="002D24CB" w:rsidRPr="002D24CB" w:rsidRDefault="002D24CB" w:rsidP="002D24CB">
      <w:pPr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выработать у учащихся навыки правильного произношения английских звуков и правильного интонирования высказывания;</w:t>
      </w:r>
    </w:p>
    <w:p w:rsidR="002D24CB" w:rsidRPr="002D24CB" w:rsidRDefault="002D24CB" w:rsidP="002D24CB">
      <w:pPr>
        <w:spacing w:after="0"/>
        <w:rPr>
          <w:rFonts w:ascii="Times New Roman" w:hAnsi="Times New Roman"/>
          <w:b/>
          <w:bCs/>
          <w:i/>
          <w:iCs/>
          <w:sz w:val="24"/>
          <w:szCs w:val="24"/>
          <w:u w:val="single"/>
        </w:rPr>
      </w:pP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b/>
          <w:bCs/>
          <w:i/>
          <w:iCs/>
          <w:sz w:val="24"/>
          <w:szCs w:val="24"/>
          <w:u w:val="single"/>
        </w:rPr>
        <w:t>Развивающие:</w:t>
      </w:r>
    </w:p>
    <w:p w:rsidR="002D24CB" w:rsidRPr="002D24CB" w:rsidRDefault="002D24CB" w:rsidP="002D24CB">
      <w:pPr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создать условия для полноценного и своевременного психологического развития ребенка;</w:t>
      </w:r>
    </w:p>
    <w:p w:rsidR="002D24CB" w:rsidRPr="002D24CB" w:rsidRDefault="002D24CB" w:rsidP="002D24CB">
      <w:pPr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развивать мышление, память, воображение, волю.</w:t>
      </w:r>
    </w:p>
    <w:p w:rsidR="002D24CB" w:rsidRPr="002D24CB" w:rsidRDefault="002D24CB" w:rsidP="002D24CB">
      <w:pPr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расширять кругозор учащихся;</w:t>
      </w:r>
    </w:p>
    <w:p w:rsidR="002D24CB" w:rsidRPr="002D24CB" w:rsidRDefault="002D24CB" w:rsidP="002D24CB">
      <w:pPr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формировать мотивацию к познанию и творчеству;</w:t>
      </w:r>
    </w:p>
    <w:p w:rsidR="002D24CB" w:rsidRPr="002D24CB" w:rsidRDefault="002D24CB" w:rsidP="002D24CB">
      <w:pPr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ознакомить с культурой, традициями и обычаями страны изучаемого языка;</w:t>
      </w:r>
    </w:p>
    <w:p w:rsidR="002D24CB" w:rsidRPr="002D24CB" w:rsidRDefault="002D24CB" w:rsidP="002D24CB">
      <w:pPr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 развивать фонематический слух;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b/>
          <w:bCs/>
          <w:i/>
          <w:iCs/>
          <w:sz w:val="24"/>
          <w:szCs w:val="24"/>
          <w:u w:val="single"/>
        </w:rPr>
        <w:t>Воспитывающие:</w:t>
      </w:r>
    </w:p>
    <w:p w:rsidR="002D24CB" w:rsidRPr="002D24CB" w:rsidRDefault="002D24CB" w:rsidP="002D24CB">
      <w:pPr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воспитывать уважение к образу жизни людей страны изучаемого языка;</w:t>
      </w:r>
    </w:p>
    <w:p w:rsidR="002D24CB" w:rsidRPr="002D24CB" w:rsidRDefault="002D24CB" w:rsidP="002D24CB">
      <w:pPr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воспитывать чувство толерантности;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Поставленные цели и задачи реализуются при создании необходимых условий:</w:t>
      </w:r>
      <w:r w:rsidRPr="002D24CB">
        <w:rPr>
          <w:rFonts w:ascii="Times New Roman" w:hAnsi="Times New Roman"/>
          <w:sz w:val="24"/>
          <w:szCs w:val="24"/>
        </w:rPr>
        <w:br/>
        <w:t xml:space="preserve">- наличие кабинета и его оснащенности методической литературой, аудиокассетами, </w:t>
      </w:r>
      <w:r w:rsidRPr="002D24CB">
        <w:rPr>
          <w:rFonts w:ascii="Times New Roman" w:hAnsi="Times New Roman"/>
          <w:sz w:val="24"/>
          <w:szCs w:val="24"/>
        </w:rPr>
        <w:lastRenderedPageBreak/>
        <w:t>магнитофонами, наглядными пособиями, игрушками, раздаточными материалами;</w:t>
      </w:r>
      <w:r w:rsidRPr="002D24CB">
        <w:rPr>
          <w:rFonts w:ascii="Times New Roman" w:hAnsi="Times New Roman"/>
          <w:sz w:val="24"/>
          <w:szCs w:val="24"/>
        </w:rPr>
        <w:br/>
        <w:t>- разработанное содержание учитывает психофизиологические особенности раннего школьного возраста ребенка, его возможностей;</w:t>
      </w:r>
      <w:r w:rsidRPr="002D24CB">
        <w:rPr>
          <w:rFonts w:ascii="Times New Roman" w:hAnsi="Times New Roman"/>
          <w:sz w:val="24"/>
          <w:szCs w:val="24"/>
        </w:rPr>
        <w:br/>
        <w:t>- выбор методов, форм ,средств работы</w:t>
      </w:r>
      <w:proofErr w:type="gramStart"/>
      <w:r w:rsidRPr="002D24CB">
        <w:rPr>
          <w:rFonts w:ascii="Times New Roman" w:hAnsi="Times New Roman"/>
          <w:sz w:val="24"/>
          <w:szCs w:val="24"/>
        </w:rPr>
        <w:br/>
        <w:t>П</w:t>
      </w:r>
      <w:proofErr w:type="gramEnd"/>
      <w:r w:rsidRPr="002D24CB">
        <w:rPr>
          <w:rFonts w:ascii="Times New Roman" w:hAnsi="Times New Roman"/>
          <w:sz w:val="24"/>
          <w:szCs w:val="24"/>
        </w:rPr>
        <w:t>ри разработке программы учитывались следующие принципы обучения иностранному языку детей младшего школьного возраста (4-7 лет):</w:t>
      </w:r>
    </w:p>
    <w:p w:rsidR="002D24CB" w:rsidRPr="002D24CB" w:rsidRDefault="002D24CB" w:rsidP="002D24CB">
      <w:pPr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комплексная реализация целей: коммуникативная, развивающая, воспитывающая;</w:t>
      </w:r>
    </w:p>
    <w:p w:rsidR="002D24CB" w:rsidRPr="002D24CB" w:rsidRDefault="002D24CB" w:rsidP="002D24CB">
      <w:pPr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коммуникативной направленности;</w:t>
      </w:r>
    </w:p>
    <w:p w:rsidR="002D24CB" w:rsidRPr="002D24CB" w:rsidRDefault="002D24CB" w:rsidP="002D24CB">
      <w:pPr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осознанного владения иностранным языком;</w:t>
      </w:r>
    </w:p>
    <w:p w:rsidR="002D24CB" w:rsidRPr="002D24CB" w:rsidRDefault="002D24CB" w:rsidP="002D24CB">
      <w:pPr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наглядности.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Каждый из перечисленных принципов направлен на достижение результата обучения, овладение детьми иностранным языком на элементарном уровне, как средством общения.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b/>
          <w:bCs/>
          <w:sz w:val="24"/>
          <w:szCs w:val="24"/>
        </w:rPr>
        <w:t>Предполагаемые результаты обучения.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 В результате обучения дети должны научиться (ожидаемые результаты): — уметь представляться на английском языке, задавать вопросы об имени, возрасте, занятиях другого человека и отвечать на аналогичные вопросы;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— уметь приветствовать и прощаться по-английски, поблагодарить, извиниться;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— описывать картинку и поговорить о ней;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— ответить на вопросы в наглядной ситуации;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— рассказать о себе и своей семье;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— рассказать о своих  намерениях;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— знать лексику по заявленным темам;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— попросить есть, пить;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— поздравить с днём рождения и другими праздниками;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 xml:space="preserve">— знать несколько стихов,  </w:t>
      </w:r>
      <w:proofErr w:type="spellStart"/>
      <w:r w:rsidRPr="002D24CB">
        <w:rPr>
          <w:rFonts w:ascii="Times New Roman" w:hAnsi="Times New Roman"/>
          <w:sz w:val="24"/>
          <w:szCs w:val="24"/>
        </w:rPr>
        <w:t>потешек</w:t>
      </w:r>
      <w:proofErr w:type="spellEnd"/>
      <w:r w:rsidRPr="002D24CB">
        <w:rPr>
          <w:rFonts w:ascii="Times New Roman" w:hAnsi="Times New Roman"/>
          <w:sz w:val="24"/>
          <w:szCs w:val="24"/>
        </w:rPr>
        <w:t>,  песен на иностранном языке;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— уметь играть в игры на иностранном языке;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— описать какой-нибудь из праздников, свойственных изучаемой культуре;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 xml:space="preserve">— уметь отличать на слух данный язык и </w:t>
      </w:r>
      <w:proofErr w:type="gramStart"/>
      <w:r w:rsidRPr="002D24CB">
        <w:rPr>
          <w:rFonts w:ascii="Times New Roman" w:hAnsi="Times New Roman"/>
          <w:sz w:val="24"/>
          <w:szCs w:val="24"/>
        </w:rPr>
        <w:t>предметы</w:t>
      </w:r>
      <w:proofErr w:type="gramEnd"/>
      <w:r w:rsidRPr="002D24CB">
        <w:rPr>
          <w:rFonts w:ascii="Times New Roman" w:hAnsi="Times New Roman"/>
          <w:sz w:val="24"/>
          <w:szCs w:val="24"/>
        </w:rPr>
        <w:t xml:space="preserve"> принадлежащие данной культуре (сувениры, одежду, музыку и т.д.) от других;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— знать названия произведений зарубежных авторов, их героев и содержание;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— иметь представление об английском алфавите, хорошее восприятие визуальных опор.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b/>
          <w:bCs/>
          <w:sz w:val="24"/>
          <w:szCs w:val="24"/>
        </w:rPr>
        <w:t>Содержание работы по основам  английского языка: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1. Практическое овладение основам английского языка (</w:t>
      </w:r>
      <w:proofErr w:type="spellStart"/>
      <w:r w:rsidRPr="002D24CB">
        <w:rPr>
          <w:rFonts w:ascii="Times New Roman" w:hAnsi="Times New Roman"/>
          <w:sz w:val="24"/>
          <w:szCs w:val="24"/>
        </w:rPr>
        <w:t>аудирование</w:t>
      </w:r>
      <w:proofErr w:type="spellEnd"/>
      <w:r w:rsidRPr="002D24CB">
        <w:rPr>
          <w:rFonts w:ascii="Times New Roman" w:hAnsi="Times New Roman"/>
          <w:sz w:val="24"/>
          <w:szCs w:val="24"/>
        </w:rPr>
        <w:t>, говорение (диалогическая, монологическая речь))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2. Овладение языковым материалом (фонетика, лексика, грамматика)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Самый главный аспект  — игра, игровая деятельность.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Знакомство с игровым пространством проходит на двух языках. Это позволяет подготовить детей  к восприятию английских слов и предложений, к выполнению правила – использовать английский язык на занятиях.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b/>
          <w:bCs/>
          <w:sz w:val="24"/>
          <w:szCs w:val="24"/>
        </w:rPr>
        <w:t>Содержание занятий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 xml:space="preserve">Каждое занятие курса имеет свою структуру. Начинается с обычного приветствия на английском языке, которое постепенно запоминается детьми. Затем  проводится речевая разминка. Это либо стихотворение, либо песенка на английском языке. В основной части занятия в игре с куклами и другими игрушками дети знакомятся с речевыми образцами и закрепляют их. В конце занятия  ребята вспоминают, чему научились и повторяют песенку или стих речевой разминки. Затем следует прощание на английском языке. Для </w:t>
      </w:r>
      <w:r w:rsidRPr="002D24CB">
        <w:rPr>
          <w:rFonts w:ascii="Times New Roman" w:hAnsi="Times New Roman"/>
          <w:sz w:val="24"/>
          <w:szCs w:val="24"/>
        </w:rPr>
        <w:lastRenderedPageBreak/>
        <w:t>работы на уроке используются записи стихов и песен на английском языке.</w:t>
      </w:r>
      <w:r w:rsidRPr="002D24CB">
        <w:rPr>
          <w:rFonts w:ascii="Times New Roman" w:hAnsi="Times New Roman"/>
          <w:sz w:val="24"/>
          <w:szCs w:val="24"/>
        </w:rPr>
        <w:br/>
        <w:t>На уроках знакомства с новой лексикой используются стихи и песенки с готовыми речевыми образцами или словами. В первом полугодии стихотворения, используемые на уроках, состоят из русских слов и лишь включают в себя одно или несколько слов на английском языке. Каждое пятое занятия  предназначено для игрового закрепления знаний детей.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К концу обучения по программе «Веселый английский» основным результатом должно стать развитие лингвистических способностей дошкольников посредством активизации их творческой деятельности.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        Таким образом, основой организации работы с детьми в данной программе является следующая </w:t>
      </w:r>
      <w:r w:rsidRPr="002D24CB">
        <w:rPr>
          <w:rFonts w:ascii="Times New Roman" w:hAnsi="Times New Roman"/>
          <w:b/>
          <w:bCs/>
          <w:sz w:val="24"/>
          <w:szCs w:val="24"/>
        </w:rPr>
        <w:t>система дидактических принципов:</w:t>
      </w:r>
    </w:p>
    <w:p w:rsidR="002D24CB" w:rsidRPr="002D24CB" w:rsidRDefault="002D24CB" w:rsidP="002D24CB">
      <w:pPr>
        <w:numPr>
          <w:ilvl w:val="0"/>
          <w:numId w:val="5"/>
        </w:num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обязательное использование всевозможных средств поощрения, как вербальных, так и материальных;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• формирование у детей положительного образа учителя, что повышает рефлексивные способности ребенка;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• имитирование речи учителя на родном языке до 5-10%, и, как следствие, доведение речи детей на английском языке до 90%;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• системное введение лексики по схеме: первое занятие - 4 слова, второе занятие-закрепление, последующие занятия - активизация с использованием речевых конструкций плюс 3-4 новых слова;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• учет особенностей кратковременной памяти детей на данном этапе развития, системное возвращение к ранее пройденному материалу и включение его в последующие занятия;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• обязательное обучение как усеченным, так и полным речевым структурам, что способствует развитию навыков говорения;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• предпочтение группового обучения; введение парного обучения как важнейшего элемента успешного обучения говорению в начальной школе (такая работа помогает установить благоприятный психологический климат в группе и снимет языковые барьеры)</w:t>
      </w:r>
      <w:proofErr w:type="gramStart"/>
      <w:r w:rsidRPr="002D24CB">
        <w:rPr>
          <w:rFonts w:ascii="Times New Roman" w:hAnsi="Times New Roman"/>
          <w:sz w:val="24"/>
          <w:szCs w:val="24"/>
        </w:rPr>
        <w:t xml:space="preserve"> ;</w:t>
      </w:r>
      <w:proofErr w:type="gramEnd"/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 xml:space="preserve">• </w:t>
      </w:r>
      <w:proofErr w:type="gramStart"/>
      <w:r w:rsidRPr="002D24CB">
        <w:rPr>
          <w:rFonts w:ascii="Times New Roman" w:hAnsi="Times New Roman"/>
          <w:sz w:val="24"/>
          <w:szCs w:val="24"/>
        </w:rPr>
        <w:t>умении</w:t>
      </w:r>
      <w:proofErr w:type="gramEnd"/>
      <w:r w:rsidRPr="002D24CB">
        <w:rPr>
          <w:rFonts w:ascii="Times New Roman" w:hAnsi="Times New Roman"/>
          <w:sz w:val="24"/>
          <w:szCs w:val="24"/>
        </w:rPr>
        <w:t xml:space="preserve"> организовать свою учебную деятельность, развивать быстроту реакции на команды и вопросы учителя.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Основная </w:t>
      </w:r>
      <w:r w:rsidRPr="002D24CB">
        <w:rPr>
          <w:rFonts w:ascii="Times New Roman" w:hAnsi="Times New Roman"/>
          <w:b/>
          <w:bCs/>
          <w:sz w:val="24"/>
          <w:szCs w:val="24"/>
        </w:rPr>
        <w:t>форма проведения творческого объединения</w:t>
      </w:r>
      <w:r w:rsidRPr="002D24CB">
        <w:rPr>
          <w:rFonts w:ascii="Times New Roman" w:hAnsi="Times New Roman"/>
          <w:sz w:val="24"/>
          <w:szCs w:val="24"/>
        </w:rPr>
        <w:t> «Веселый английский» - занятия. Длительность занятий:  30 минут.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Виды и формы работы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Реализации поставленных задач способствует целый ряд наиболее эффективных практических методов, приемов, форм и средств обучения. При этом необходимо учитывать индивидуальные особенности детей, их общекультурное развитие и связи с семьей.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Основными видами деятельности детей  6-7 лет являются: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• игра;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 xml:space="preserve">• общение </w:t>
      </w:r>
      <w:proofErr w:type="gramStart"/>
      <w:r w:rsidRPr="002D24CB">
        <w:rPr>
          <w:rFonts w:ascii="Times New Roman" w:hAnsi="Times New Roman"/>
          <w:sz w:val="24"/>
          <w:szCs w:val="24"/>
        </w:rPr>
        <w:t>со</w:t>
      </w:r>
      <w:proofErr w:type="gramEnd"/>
      <w:r w:rsidRPr="002D24CB">
        <w:rPr>
          <w:rFonts w:ascii="Times New Roman" w:hAnsi="Times New Roman"/>
          <w:sz w:val="24"/>
          <w:szCs w:val="24"/>
        </w:rPr>
        <w:t xml:space="preserve"> взрослыми и сверстниками;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• экспериментирование;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• предметная деятельность;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• изобразительная деятельность;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• проектная деятельность;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• детский труд.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lastRenderedPageBreak/>
        <w:t>Все эти виды деятельности занимают ключевое место в программе. Учитывая их, можно выделить основные приемы работы на занятиях английским языком: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• имитация;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• использование игр;</w:t>
      </w:r>
    </w:p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  <w:r w:rsidRPr="002D24CB">
        <w:rPr>
          <w:rFonts w:ascii="Times New Roman" w:hAnsi="Times New Roman"/>
          <w:sz w:val="24"/>
          <w:szCs w:val="24"/>
        </w:rPr>
        <w:t>• создание ярких запоминающихся образов.</w:t>
      </w:r>
    </w:p>
    <w:p w:rsidR="002D24CB" w:rsidRPr="002D24CB" w:rsidRDefault="002D24CB" w:rsidP="002D24C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r w:rsidRPr="002D24C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br/>
      </w:r>
      <w:r w:rsidRPr="002D24CB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Методическое обеспечение программы</w:t>
      </w:r>
    </w:p>
    <w:tbl>
      <w:tblPr>
        <w:tblStyle w:val="a3"/>
        <w:tblW w:w="10348" w:type="dxa"/>
        <w:tblInd w:w="-459" w:type="dxa"/>
        <w:tblLook w:val="04A0" w:firstRow="1" w:lastRow="0" w:firstColumn="1" w:lastColumn="0" w:noHBand="0" w:noVBand="1"/>
      </w:tblPr>
      <w:tblGrid>
        <w:gridCol w:w="508"/>
        <w:gridCol w:w="1760"/>
        <w:gridCol w:w="2977"/>
        <w:gridCol w:w="1134"/>
        <w:gridCol w:w="3969"/>
      </w:tblGrid>
      <w:tr w:rsidR="002D24CB" w:rsidRPr="002D24CB" w:rsidTr="002D24CB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Название темы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Фонетические рифмовки</w:t>
            </w:r>
          </w:p>
        </w:tc>
      </w:tr>
      <w:tr w:rsidR="002D24CB" w:rsidRPr="001F271E" w:rsidTr="002D24CB">
        <w:trPr>
          <w:trHeight w:val="5358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Давайте познакомимся!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Вводное занятие. Языки мира. Англоговорящие страны.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Приветствие и прощание. Представление себя (имя, фамилия, возраст).</w:t>
            </w:r>
            <w:r w:rsidRPr="002D24C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Hello, Alice! Hello, Tom!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What is your name?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My name is …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Знакомство друг с другом.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Nice</w:t>
            </w:r>
            <w:r w:rsidRPr="002D24C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D24CB"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to</w:t>
            </w:r>
            <w:r w:rsidRPr="002D24C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D24CB"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meet</w:t>
            </w:r>
            <w:r w:rsidRPr="002D24C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D24CB"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you</w:t>
            </w:r>
            <w:r w:rsidRPr="002D24C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!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Прощание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B" w:rsidRPr="002D24CB" w:rsidRDefault="002D24CB" w:rsidP="002D24CB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Hello! Hello! </w:t>
            </w: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What is your name? I’m Mike. I’m Jane. That’s my name.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Hi, how are you? I’m fine</w:t>
            </w:r>
            <w:r w:rsidRPr="002D24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, thank you!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Good morning, good morning,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Good morning to you!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Good morning, good morning,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I am glad to see you</w:t>
            </w:r>
            <w:r w:rsidRPr="002D24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!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Nice to meet you!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Nice to meet you too!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Good bye, good bye,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Good bye, my doll.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Good bye, good bye,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Good bye, you all.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</w:tr>
      <w:tr w:rsidR="002D24CB" w:rsidRPr="001F271E" w:rsidTr="002D24CB">
        <w:trPr>
          <w:trHeight w:val="2364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Моя семья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Названия членов семьи (папа, мама, сестра, брат).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Родственники (бабушка, дедушка, тётя, дядя, кузены).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Имена родителей и других членов семьи.</w:t>
            </w:r>
          </w:p>
          <w:p w:rsidR="002D24CB" w:rsidRPr="002D24CB" w:rsidRDefault="002D24CB" w:rsidP="002D24CB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B" w:rsidRPr="002D24CB" w:rsidRDefault="002D24CB" w:rsidP="002D24CB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A family, a father, a mother, a sister, a brother.</w:t>
            </w:r>
            <w:r w:rsidRPr="002D24C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</w:p>
          <w:p w:rsidR="002D24CB" w:rsidRPr="002D24CB" w:rsidRDefault="002D24CB" w:rsidP="002D24CB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2D24C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/>
              </w:rPr>
              <w:t>This is my father. This is my mother. This is my brother. This is my sister. How I love them all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I love my father, I love my mother, I love my sister, And my big brother.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</w:p>
        </w:tc>
      </w:tr>
      <w:tr w:rsidR="002D24CB" w:rsidRPr="002D24CB" w:rsidTr="002D24CB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Счет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B" w:rsidRPr="002D24CB" w:rsidRDefault="002D24CB" w:rsidP="002D24CB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One, two, three, four, five, six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</w:pP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</w:pP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</w:pP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Seven, eight, nine, ten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One- a cat. Two- a bat. Three- a dog. Four- a frog. Five- a </w:t>
            </w:r>
            <w:proofErr w:type="spellStart"/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hare</w:t>
            </w:r>
            <w:proofErr w:type="spellEnd"/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. Six- a bear. One, two, three, four, five, six.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How old are you? I’m …(six</w:t>
            </w:r>
            <w:r w:rsidRPr="002D24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)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</w:tr>
      <w:tr w:rsidR="002D24CB" w:rsidRPr="002D24CB" w:rsidTr="002D24CB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Цвета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Red, yellow, green, white, black, blue.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proofErr w:type="gramStart"/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Orange ,</w:t>
            </w:r>
            <w:proofErr w:type="gramEnd"/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purple, brown, pink, grey.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Big, little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Rainbow song, </w:t>
            </w: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Песня «</w:t>
            </w:r>
            <w:proofErr w:type="spellStart"/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Colors</w:t>
            </w:r>
            <w:proofErr w:type="spellEnd"/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2D24CB" w:rsidRPr="001F271E" w:rsidTr="002D24CB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Наше тело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A nose, a mouth, an eye, a </w:t>
            </w: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lastRenderedPageBreak/>
              <w:t>head, an ear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A hand, a foot, a face, a hair, a teeth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lastRenderedPageBreak/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What is this? It is an ear. The ear is </w:t>
            </w: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lastRenderedPageBreak/>
              <w:t>here.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Hands up, hands down, hands on hips, sit down.</w:t>
            </w:r>
          </w:p>
        </w:tc>
      </w:tr>
      <w:tr w:rsidR="002D24CB" w:rsidRPr="001F271E" w:rsidTr="002D24CB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Любимая еда.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I like …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Bread, sugar, butter, ice-cream, biscuits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Cakes, sweets, water, an orange, a carrot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Do you like …? Yes, I do. </w:t>
            </w:r>
            <w:proofErr w:type="spellStart"/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No</w:t>
            </w:r>
            <w:proofErr w:type="spellEnd"/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, I </w:t>
            </w:r>
            <w:proofErr w:type="spellStart"/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don’t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B" w:rsidRPr="002D24CB" w:rsidRDefault="002D24CB" w:rsidP="002D24CB">
            <w:pPr>
              <w:tabs>
                <w:tab w:val="left" w:pos="210"/>
              </w:tabs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I like sugar, I like bread, I like butter, I like biscuits, </w:t>
            </w:r>
            <w:proofErr w:type="gramStart"/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I</w:t>
            </w:r>
            <w:proofErr w:type="gramEnd"/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like to eat.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I don’t like milk. I don’t like meat. I don’t like bread on my head.</w:t>
            </w:r>
          </w:p>
        </w:tc>
      </w:tr>
      <w:tr w:rsidR="002D24CB" w:rsidRPr="002D24CB" w:rsidTr="002D24CB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Что ты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умеешь?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I can…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Hop! Skip! Go!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What can you do?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Draw! Dance! Smile!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What is this?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I can hop-says the hare. I can jump-says the bear. I can run-says the dog. I can swim-says the frog.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I can hop-says the hare. I can jump-says the bear. I can run-says the dog. </w:t>
            </w:r>
            <w:r w:rsidRPr="002D24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I </w:t>
            </w:r>
            <w:proofErr w:type="spellStart"/>
            <w:r w:rsidRPr="002D24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can</w:t>
            </w:r>
            <w:proofErr w:type="spellEnd"/>
            <w:r w:rsidRPr="002D24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24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swim-says</w:t>
            </w:r>
            <w:proofErr w:type="spellEnd"/>
            <w:r w:rsidRPr="002D24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24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the</w:t>
            </w:r>
            <w:proofErr w:type="spellEnd"/>
            <w:r w:rsidRPr="002D24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24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frog</w:t>
            </w:r>
            <w:proofErr w:type="spellEnd"/>
            <w:r w:rsidRPr="002D24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2D24CB" w:rsidRPr="001F271E" w:rsidTr="002D24CB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Времена года.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Spring, summer, autumn, winter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Hot, warm, cold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Sunny</w:t>
            </w:r>
            <w:proofErr w:type="spellEnd"/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rainy</w:t>
            </w:r>
            <w:proofErr w:type="spellEnd"/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windy</w:t>
            </w:r>
            <w:proofErr w:type="spellEnd"/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cold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B" w:rsidRPr="002D24CB" w:rsidRDefault="002D24CB" w:rsidP="002D24CB">
            <w:pPr>
              <w:tabs>
                <w:tab w:val="left" w:pos="300"/>
              </w:tabs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Spring is green</w:t>
            </w:r>
          </w:p>
          <w:p w:rsidR="002D24CB" w:rsidRPr="002D24CB" w:rsidRDefault="002D24CB" w:rsidP="002D24CB">
            <w:pPr>
              <w:tabs>
                <w:tab w:val="left" w:pos="300"/>
              </w:tabs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Summer is bright,</w:t>
            </w:r>
          </w:p>
          <w:p w:rsidR="002D24CB" w:rsidRPr="002D24CB" w:rsidRDefault="002D24CB" w:rsidP="002D24CB">
            <w:pPr>
              <w:tabs>
                <w:tab w:val="left" w:pos="300"/>
              </w:tabs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Autumn is yellow,</w:t>
            </w:r>
          </w:p>
          <w:p w:rsidR="002D24CB" w:rsidRPr="002D24CB" w:rsidRDefault="002D24CB" w:rsidP="002D24CB">
            <w:pPr>
              <w:tabs>
                <w:tab w:val="left" w:pos="300"/>
              </w:tabs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Winter is white.</w:t>
            </w:r>
          </w:p>
          <w:p w:rsidR="002D24CB" w:rsidRPr="002D24CB" w:rsidRDefault="002D24CB" w:rsidP="002D24CB">
            <w:pPr>
              <w:tabs>
                <w:tab w:val="left" w:pos="300"/>
              </w:tabs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</w:p>
          <w:p w:rsidR="002D24CB" w:rsidRPr="002D24CB" w:rsidRDefault="002D24CB" w:rsidP="002D24CB">
            <w:pPr>
              <w:tabs>
                <w:tab w:val="left" w:pos="300"/>
              </w:tabs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Boys and girls</w:t>
            </w:r>
          </w:p>
          <w:p w:rsidR="002D24CB" w:rsidRPr="002D24CB" w:rsidRDefault="002D24CB" w:rsidP="002D24CB">
            <w:pPr>
              <w:tabs>
                <w:tab w:val="left" w:pos="300"/>
              </w:tabs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Come out to play</w:t>
            </w:r>
          </w:p>
          <w:p w:rsidR="002D24CB" w:rsidRPr="002D24CB" w:rsidRDefault="002D24CB" w:rsidP="002D24CB">
            <w:pPr>
              <w:tabs>
                <w:tab w:val="left" w:pos="300"/>
              </w:tabs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The sun is shining</w:t>
            </w:r>
          </w:p>
          <w:p w:rsidR="002D24CB" w:rsidRPr="002D24CB" w:rsidRDefault="002D24CB" w:rsidP="002D24CB">
            <w:pPr>
              <w:tabs>
                <w:tab w:val="left" w:pos="300"/>
              </w:tabs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Bright in day.</w:t>
            </w:r>
          </w:p>
        </w:tc>
      </w:tr>
      <w:tr w:rsidR="002D24CB" w:rsidRPr="002D24CB" w:rsidTr="002D24CB">
        <w:trPr>
          <w:trHeight w:val="1080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9.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Праздники</w:t>
            </w: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ab/>
              <w:t>в Британии и в России.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Хэллоуин, рождество, день св. Валентина</w:t>
            </w:r>
          </w:p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Праздники в России.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B" w:rsidRPr="002D24CB" w:rsidRDefault="002D24CB" w:rsidP="002D24CB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D24CB" w:rsidRPr="002D24CB" w:rsidTr="002D24CB">
        <w:trPr>
          <w:trHeight w:val="480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B" w:rsidRPr="002D24CB" w:rsidRDefault="002D24CB" w:rsidP="002D24CB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B" w:rsidRPr="002D24CB" w:rsidRDefault="002D24CB" w:rsidP="002D24CB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4CB" w:rsidRPr="002D24CB" w:rsidRDefault="002D24CB" w:rsidP="002D24CB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B" w:rsidRPr="002D24CB" w:rsidRDefault="002D24CB" w:rsidP="002D24CB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D24CB" w:rsidRPr="002D24CB" w:rsidRDefault="002D24CB" w:rsidP="002D24C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2D24CB" w:rsidRPr="002D24CB" w:rsidRDefault="002D24CB" w:rsidP="002D24CB">
      <w:pPr>
        <w:spacing w:after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</w:t>
      </w:r>
    </w:p>
    <w:p w:rsidR="002D24CB" w:rsidRPr="002D24CB" w:rsidRDefault="002D24CB" w:rsidP="002D24CB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2D24CB">
        <w:rPr>
          <w:rFonts w:ascii="Times New Roman" w:hAnsi="Times New Roman"/>
          <w:b/>
          <w:bCs/>
          <w:sz w:val="24"/>
          <w:szCs w:val="24"/>
        </w:rPr>
        <w:t xml:space="preserve">                         Учебно-тематический план на 2023/2024 учебный год.</w:t>
      </w:r>
    </w:p>
    <w:tbl>
      <w:tblPr>
        <w:tblW w:w="9714" w:type="dxa"/>
        <w:tblInd w:w="-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7"/>
        <w:gridCol w:w="4329"/>
        <w:gridCol w:w="1875"/>
        <w:gridCol w:w="1953"/>
      </w:tblGrid>
      <w:tr w:rsidR="002D24CB" w:rsidRPr="002D24CB" w:rsidTr="002D24CB">
        <w:trPr>
          <w:trHeight w:val="495"/>
        </w:trPr>
        <w:tc>
          <w:tcPr>
            <w:tcW w:w="15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" w:name="1"/>
            <w:bookmarkStart w:id="2" w:name="ddc752b808c3f224e97241d3f4677777f58158fc"/>
            <w:bookmarkEnd w:id="1"/>
            <w:bookmarkEnd w:id="2"/>
            <w:r w:rsidRPr="002D24CB">
              <w:rPr>
                <w:rFonts w:ascii="Times New Roman" w:hAnsi="Times New Roman"/>
                <w:sz w:val="24"/>
                <w:szCs w:val="24"/>
              </w:rPr>
              <w:t>№ занятия</w:t>
            </w:r>
          </w:p>
        </w:tc>
        <w:tc>
          <w:tcPr>
            <w:tcW w:w="432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Содержание занятия</w:t>
            </w:r>
          </w:p>
        </w:tc>
        <w:tc>
          <w:tcPr>
            <w:tcW w:w="3828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 xml:space="preserve">                        Дата</w:t>
            </w:r>
          </w:p>
        </w:tc>
      </w:tr>
      <w:tr w:rsidR="002D24CB" w:rsidRPr="002D24CB" w:rsidTr="002D24CB">
        <w:trPr>
          <w:trHeight w:val="34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D24CB" w:rsidRPr="002D24CB" w:rsidRDefault="002D24CB" w:rsidP="002D24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D24CB" w:rsidRPr="002D24CB" w:rsidRDefault="002D24CB" w:rsidP="002D24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</w:tr>
      <w:tr w:rsidR="002D24CB" w:rsidRPr="002D24CB" w:rsidTr="002D24CB">
        <w:trPr>
          <w:trHeight w:val="435"/>
        </w:trPr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b/>
                <w:bCs/>
                <w:sz w:val="24"/>
                <w:szCs w:val="24"/>
              </w:rPr>
              <w:t>Вводное занятие</w:t>
            </w:r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>Языки мира. Англоговорящие страны.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03.10</w:t>
            </w:r>
          </w:p>
        </w:tc>
        <w:tc>
          <w:tcPr>
            <w:tcW w:w="1953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4CB" w:rsidRPr="002D24CB" w:rsidTr="002D24CB">
        <w:trPr>
          <w:trHeight w:val="585"/>
        </w:trPr>
        <w:tc>
          <w:tcPr>
            <w:tcW w:w="155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32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Привет, Том! Привет Элис!   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10.10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4CB" w:rsidRPr="002D24CB" w:rsidTr="002D24CB"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Как тебя зовут?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17.10</w:t>
            </w:r>
          </w:p>
        </w:tc>
        <w:tc>
          <w:tcPr>
            <w:tcW w:w="19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4CB" w:rsidRPr="002D24CB" w:rsidTr="002D24CB"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Как дела?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24.10</w:t>
            </w:r>
          </w:p>
        </w:tc>
        <w:tc>
          <w:tcPr>
            <w:tcW w:w="19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4CB" w:rsidRPr="002D24CB" w:rsidTr="002D24CB"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 xml:space="preserve">Закрепление </w:t>
            </w:r>
            <w:proofErr w:type="gramStart"/>
            <w:r w:rsidRPr="002D24CB">
              <w:rPr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  <w:r w:rsidRPr="002D24CB">
              <w:rPr>
                <w:rFonts w:ascii="Times New Roman" w:hAnsi="Times New Roman"/>
                <w:sz w:val="24"/>
                <w:szCs w:val="24"/>
              </w:rPr>
              <w:t>. Песня «</w:t>
            </w:r>
            <w:proofErr w:type="spellStart"/>
            <w:r w:rsidRPr="002D24CB">
              <w:rPr>
                <w:rFonts w:ascii="Times New Roman" w:hAnsi="Times New Roman"/>
                <w:sz w:val="24"/>
                <w:szCs w:val="24"/>
              </w:rPr>
              <w:t>Bye-bye</w:t>
            </w:r>
            <w:proofErr w:type="spellEnd"/>
            <w:r w:rsidRPr="002D24CB">
              <w:rPr>
                <w:rFonts w:ascii="Times New Roman" w:hAnsi="Times New Roman"/>
                <w:sz w:val="24"/>
                <w:szCs w:val="24"/>
              </w:rPr>
              <w:t>!»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31.10</w:t>
            </w:r>
          </w:p>
        </w:tc>
        <w:tc>
          <w:tcPr>
            <w:tcW w:w="19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4CB" w:rsidRPr="002D24CB" w:rsidTr="002D24CB"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D24CB">
              <w:rPr>
                <w:rFonts w:ascii="Times New Roman" w:hAnsi="Times New Roman"/>
                <w:b/>
                <w:sz w:val="24"/>
                <w:szCs w:val="24"/>
              </w:rPr>
              <w:t>Моя семья.</w:t>
            </w:r>
            <w:r w:rsidRPr="002D24CB">
              <w:rPr>
                <w:rFonts w:ascii="Times New Roman" w:hAnsi="Times New Roman"/>
                <w:sz w:val="24"/>
                <w:szCs w:val="24"/>
              </w:rPr>
              <w:t xml:space="preserve">  Папа, мама, брат, сестра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07.11</w:t>
            </w:r>
          </w:p>
        </w:tc>
        <w:tc>
          <w:tcPr>
            <w:tcW w:w="19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4CB" w:rsidRPr="002D24CB" w:rsidTr="002D24CB"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>Родственники (бабушка, дедушка, тётя, дядя, кузены).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14.11</w:t>
            </w:r>
          </w:p>
        </w:tc>
        <w:tc>
          <w:tcPr>
            <w:tcW w:w="19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4CB" w:rsidRPr="002D24CB" w:rsidTr="002D24CB"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 xml:space="preserve">Имена родителей и других членов </w:t>
            </w:r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семьи.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lastRenderedPageBreak/>
              <w:t>21.11</w:t>
            </w:r>
          </w:p>
        </w:tc>
        <w:tc>
          <w:tcPr>
            <w:tcW w:w="19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4CB" w:rsidRPr="002D24CB" w:rsidTr="002D24CB"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Закрепление. Моя семья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28.11</w:t>
            </w:r>
          </w:p>
        </w:tc>
        <w:tc>
          <w:tcPr>
            <w:tcW w:w="19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4CB" w:rsidRPr="002D24CB" w:rsidTr="002D24CB"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2D24CB">
              <w:rPr>
                <w:rFonts w:ascii="Times New Roman" w:hAnsi="Times New Roman"/>
                <w:b/>
                <w:sz w:val="24"/>
                <w:szCs w:val="24"/>
              </w:rPr>
              <w:t>Счет</w:t>
            </w:r>
            <w:r w:rsidRPr="002D24C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.</w:t>
            </w: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2D24C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One, two, three, four, five, six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05.12</w:t>
            </w:r>
          </w:p>
        </w:tc>
        <w:tc>
          <w:tcPr>
            <w:tcW w:w="19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4CB" w:rsidRPr="002D24CB" w:rsidTr="002D24CB"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Seven, eight, nine, ten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12.12</w:t>
            </w:r>
          </w:p>
        </w:tc>
        <w:tc>
          <w:tcPr>
            <w:tcW w:w="19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4CB" w:rsidRPr="002D24CB" w:rsidTr="002D24CB"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D24C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One, two, three, four, five, six, Seven, eight, nine, ten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19.12</w:t>
            </w:r>
          </w:p>
        </w:tc>
        <w:tc>
          <w:tcPr>
            <w:tcW w:w="19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4CB" w:rsidRPr="002D24CB" w:rsidTr="002D24CB"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Закрепление</w:t>
            </w:r>
            <w:proofErr w:type="gramStart"/>
            <w:r w:rsidRPr="002D24CB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2D24CB">
              <w:rPr>
                <w:rFonts w:ascii="Times New Roman" w:hAnsi="Times New Roman"/>
                <w:sz w:val="24"/>
                <w:szCs w:val="24"/>
              </w:rPr>
              <w:t xml:space="preserve">  Счет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26.12</w:t>
            </w:r>
          </w:p>
        </w:tc>
        <w:tc>
          <w:tcPr>
            <w:tcW w:w="19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4CB" w:rsidRPr="002D24CB" w:rsidTr="002D24CB">
        <w:trPr>
          <w:trHeight w:val="604"/>
        </w:trPr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2D24CB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2D24CB">
              <w:rPr>
                <w:rFonts w:ascii="Times New Roman" w:hAnsi="Times New Roman"/>
                <w:b/>
                <w:bCs/>
                <w:sz w:val="24"/>
                <w:szCs w:val="24"/>
              </w:rPr>
              <w:t>Цвета</w:t>
            </w:r>
            <w:r w:rsidRPr="002D24C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.  Red, yellow, green, white, black, blue.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09.01</w:t>
            </w:r>
          </w:p>
        </w:tc>
        <w:tc>
          <w:tcPr>
            <w:tcW w:w="19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4CB" w:rsidRPr="002D24CB" w:rsidTr="002D24CB">
        <w:trPr>
          <w:trHeight w:val="489"/>
        </w:trPr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proofErr w:type="gramStart"/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proofErr w:type="gramEnd"/>
            <w:r w:rsidRPr="002D24C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range , purple, brown, pink, grey.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16.01</w:t>
            </w:r>
          </w:p>
        </w:tc>
        <w:tc>
          <w:tcPr>
            <w:tcW w:w="19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4CB" w:rsidRPr="002D24CB" w:rsidTr="002D24CB"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 xml:space="preserve"> Закрепление    </w:t>
            </w:r>
            <w:r w:rsidRPr="002D24C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Big, little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23.01</w:t>
            </w:r>
          </w:p>
        </w:tc>
        <w:tc>
          <w:tcPr>
            <w:tcW w:w="19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D24CB" w:rsidRPr="002D24CB" w:rsidTr="002D24CB">
        <w:trPr>
          <w:trHeight w:val="718"/>
        </w:trPr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D24CB">
              <w:rPr>
                <w:rFonts w:ascii="Times New Roman" w:hAnsi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2D24CB">
              <w:rPr>
                <w:rFonts w:ascii="Times New Roman" w:hAnsi="Times New Roman"/>
                <w:b/>
                <w:bCs/>
                <w:sz w:val="24"/>
                <w:szCs w:val="24"/>
              </w:rPr>
              <w:t>Наше</w:t>
            </w:r>
            <w:r w:rsidRPr="002D24CB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2D24CB">
              <w:rPr>
                <w:rFonts w:ascii="Times New Roman" w:hAnsi="Times New Roman"/>
                <w:b/>
                <w:bCs/>
                <w:sz w:val="24"/>
                <w:szCs w:val="24"/>
              </w:rPr>
              <w:t>тело</w:t>
            </w:r>
            <w:r w:rsidRPr="002D24C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.</w:t>
            </w: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2D24C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A nose, a mouth, an eye, a head, an ear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30.01</w:t>
            </w:r>
          </w:p>
        </w:tc>
        <w:tc>
          <w:tcPr>
            <w:tcW w:w="19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D24CB" w:rsidRPr="002D24CB" w:rsidTr="002D24CB"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D24CB">
              <w:rPr>
                <w:rFonts w:ascii="Times New Roman" w:hAnsi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D24C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A nose, a mouth, an eye, a head, an ear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06</w:t>
            </w:r>
            <w:r w:rsidRPr="002D24CB">
              <w:rPr>
                <w:rFonts w:ascii="Times New Roman" w:hAnsi="Times New Roman"/>
                <w:sz w:val="24"/>
                <w:szCs w:val="24"/>
                <w:lang w:val="en-US"/>
              </w:rPr>
              <w:t>.02</w:t>
            </w:r>
          </w:p>
        </w:tc>
        <w:tc>
          <w:tcPr>
            <w:tcW w:w="19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D24CB" w:rsidRPr="002D24CB" w:rsidTr="002D24CB"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D24CB">
              <w:rPr>
                <w:rFonts w:ascii="Times New Roman" w:hAnsi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D24C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A hand, a foot, a face, a hair, a teeth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13.02</w:t>
            </w:r>
          </w:p>
        </w:tc>
        <w:tc>
          <w:tcPr>
            <w:tcW w:w="19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4CB" w:rsidRPr="002D24CB" w:rsidTr="002D24CB"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Закрепление</w:t>
            </w:r>
            <w:r w:rsidRPr="002D24CB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Pr="002D24C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A nose, a mouth, an eye, a head, an ear,  </w:t>
            </w:r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Pr="002D24C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hand, a foot, a face, a hair, a teeth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20.02</w:t>
            </w:r>
          </w:p>
        </w:tc>
        <w:tc>
          <w:tcPr>
            <w:tcW w:w="19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4CB" w:rsidRPr="002D24CB" w:rsidTr="002D24CB"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hAnsi="Times New Roman"/>
                <w:b/>
                <w:bCs/>
                <w:sz w:val="24"/>
                <w:szCs w:val="24"/>
              </w:rPr>
              <w:t>Любимая</w:t>
            </w:r>
            <w:r w:rsidRPr="002D24CB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2D24CB">
              <w:rPr>
                <w:rFonts w:ascii="Times New Roman" w:hAnsi="Times New Roman"/>
                <w:b/>
                <w:bCs/>
                <w:sz w:val="24"/>
                <w:szCs w:val="24"/>
              </w:rPr>
              <w:t>еда</w:t>
            </w:r>
            <w:r w:rsidRPr="002D24CB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.</w:t>
            </w: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I like …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27.02</w:t>
            </w:r>
          </w:p>
        </w:tc>
        <w:tc>
          <w:tcPr>
            <w:tcW w:w="19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4CB" w:rsidRPr="002D24CB" w:rsidTr="002D24CB"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Bread, sugar, butter, ice-cream, biscuits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05.03</w:t>
            </w:r>
          </w:p>
        </w:tc>
        <w:tc>
          <w:tcPr>
            <w:tcW w:w="19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4CB" w:rsidRPr="002D24CB" w:rsidTr="002D24CB"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Cakes, sweets, water, an orange, a carrot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12</w:t>
            </w:r>
            <w:r w:rsidRPr="002D24CB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Pr="002D24CB">
              <w:rPr>
                <w:rFonts w:ascii="Times New Roman" w:hAnsi="Times New Roman"/>
                <w:sz w:val="24"/>
                <w:szCs w:val="24"/>
              </w:rPr>
              <w:t>03</w:t>
            </w:r>
          </w:p>
        </w:tc>
        <w:tc>
          <w:tcPr>
            <w:tcW w:w="19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D24CB" w:rsidRPr="002D24CB" w:rsidTr="002D24CB">
        <w:trPr>
          <w:trHeight w:val="633"/>
        </w:trPr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D24CB">
              <w:rPr>
                <w:rFonts w:ascii="Times New Roman" w:hAnsi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Do you like …? Yes, I do. No, I don’t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19.03</w:t>
            </w:r>
          </w:p>
        </w:tc>
        <w:tc>
          <w:tcPr>
            <w:tcW w:w="19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D24CB" w:rsidRPr="002D24CB" w:rsidTr="002D24CB"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D24CB"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2D24CB">
              <w:rPr>
                <w:rFonts w:ascii="Times New Roman" w:hAnsi="Times New Roman"/>
                <w:b/>
                <w:bCs/>
                <w:sz w:val="24"/>
                <w:szCs w:val="24"/>
              </w:rPr>
              <w:t>Что я умею?</w:t>
            </w:r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r w:rsidRPr="002D24C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I</w:t>
            </w:r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2D24C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can</w:t>
            </w:r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>…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26.03</w:t>
            </w:r>
          </w:p>
        </w:tc>
        <w:tc>
          <w:tcPr>
            <w:tcW w:w="19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D24CB" w:rsidRPr="002D24CB" w:rsidTr="002D24CB"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D24CB">
              <w:rPr>
                <w:rFonts w:ascii="Times New Roman" w:hAnsi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Hop</w:t>
            </w: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! </w:t>
            </w: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Skip</w:t>
            </w: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! </w:t>
            </w: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Go</w:t>
            </w:r>
            <w:r w:rsidRPr="002D24C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! (Прыгать, скакать, ходить)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02.04</w:t>
            </w:r>
          </w:p>
        </w:tc>
        <w:tc>
          <w:tcPr>
            <w:tcW w:w="19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4CB" w:rsidRPr="002D24CB" w:rsidTr="002D24CB"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2D24C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What can you do?</w:t>
            </w:r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 xml:space="preserve"> ( Что ты умеешь делать?)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09</w:t>
            </w:r>
            <w:r w:rsidRPr="002D24CB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Pr="002D24CB"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  <w:tc>
          <w:tcPr>
            <w:tcW w:w="19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D24CB" w:rsidRPr="002D24CB" w:rsidTr="002D24CB"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D24CB">
              <w:rPr>
                <w:rFonts w:ascii="Times New Roman" w:hAnsi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2D24C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Draw! Dance! Smile! What is this? (</w:t>
            </w:r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>Рисовать</w:t>
            </w:r>
            <w:r w:rsidRPr="002D24C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, </w:t>
            </w:r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>Танцевать</w:t>
            </w:r>
            <w:r w:rsidRPr="002D24C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, </w:t>
            </w:r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>улыбаться</w:t>
            </w:r>
            <w:r w:rsidRPr="002D24C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)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16.04</w:t>
            </w:r>
          </w:p>
        </w:tc>
        <w:tc>
          <w:tcPr>
            <w:tcW w:w="19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D24CB" w:rsidRPr="002D24CB" w:rsidTr="002D24CB"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D24CB">
              <w:rPr>
                <w:rFonts w:ascii="Times New Roman" w:hAnsi="Times New Roman"/>
                <w:sz w:val="24"/>
                <w:szCs w:val="24"/>
                <w:lang w:val="en-US"/>
              </w:rPr>
              <w:t>29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2D24CB">
              <w:rPr>
                <w:rFonts w:ascii="Times New Roman" w:hAnsi="Times New Roman"/>
                <w:b/>
                <w:bCs/>
                <w:sz w:val="24"/>
                <w:szCs w:val="24"/>
              </w:rPr>
              <w:t>Времена года</w:t>
            </w:r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r w:rsidRPr="002D24C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Spring</w:t>
            </w:r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r w:rsidRPr="002D24C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summer</w:t>
            </w:r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r w:rsidRPr="002D24C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autumn</w:t>
            </w:r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r w:rsidRPr="002D24C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winter</w:t>
            </w:r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>( весна, лето, осень, зима)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23.04</w:t>
            </w:r>
          </w:p>
        </w:tc>
        <w:tc>
          <w:tcPr>
            <w:tcW w:w="19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4CB" w:rsidRPr="002D24CB" w:rsidTr="002D24CB"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2D24C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Hot</w:t>
            </w:r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r w:rsidRPr="002D24C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warm</w:t>
            </w:r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r w:rsidRPr="002D24C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cold</w:t>
            </w:r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 xml:space="preserve"> ( жарко, тепло, холодно)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30.04</w:t>
            </w:r>
          </w:p>
        </w:tc>
        <w:tc>
          <w:tcPr>
            <w:tcW w:w="19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4CB" w:rsidRPr="002D24CB" w:rsidTr="002D24CB"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>Sunny</w:t>
            </w:r>
            <w:proofErr w:type="spellEnd"/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>rainy</w:t>
            </w:r>
            <w:proofErr w:type="spellEnd"/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>windy</w:t>
            </w:r>
            <w:proofErr w:type="spellEnd"/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>cold</w:t>
            </w:r>
            <w:proofErr w:type="spellEnd"/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07.05</w:t>
            </w:r>
          </w:p>
        </w:tc>
        <w:tc>
          <w:tcPr>
            <w:tcW w:w="19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4CB" w:rsidRPr="002D24CB" w:rsidTr="002D24CB"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b/>
                <w:bCs/>
                <w:sz w:val="24"/>
                <w:szCs w:val="24"/>
              </w:rPr>
              <w:t>Праздники</w:t>
            </w:r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ab/>
              <w:t>в Британии и в России.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19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4CB" w:rsidRPr="002D24CB" w:rsidTr="002D24CB">
        <w:trPr>
          <w:trHeight w:val="345"/>
        </w:trPr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>Праздники</w:t>
            </w:r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ab/>
              <w:t>в Британии и в России.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1953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4CB" w:rsidRPr="002D24CB" w:rsidTr="002D24CB">
        <w:trPr>
          <w:trHeight w:val="705"/>
        </w:trPr>
        <w:tc>
          <w:tcPr>
            <w:tcW w:w="155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432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 xml:space="preserve">Повторение </w:t>
            </w:r>
            <w:proofErr w:type="gramStart"/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>пройденного</w:t>
            </w:r>
            <w:proofErr w:type="gramEnd"/>
            <w:r w:rsidRPr="002D24CB">
              <w:rPr>
                <w:rFonts w:ascii="Times New Roman" w:hAnsi="Times New Roman"/>
                <w:bCs/>
                <w:sz w:val="24"/>
                <w:szCs w:val="24"/>
              </w:rPr>
              <w:t xml:space="preserve"> за  год. Итоговое занятие 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D24CB">
              <w:rPr>
                <w:rFonts w:ascii="Times New Roman" w:hAnsi="Times New Roman"/>
                <w:sz w:val="24"/>
                <w:szCs w:val="24"/>
              </w:rPr>
              <w:t>28.05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24CB" w:rsidRPr="002D24CB" w:rsidRDefault="002D24CB" w:rsidP="002D24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D24CB" w:rsidRPr="002D24CB" w:rsidRDefault="002D24CB" w:rsidP="002D24CB">
      <w:pPr>
        <w:spacing w:after="0"/>
        <w:rPr>
          <w:rFonts w:ascii="Times New Roman" w:hAnsi="Times New Roman"/>
          <w:sz w:val="24"/>
          <w:szCs w:val="24"/>
        </w:rPr>
      </w:pPr>
    </w:p>
    <w:p w:rsidR="00CA514A" w:rsidRPr="002D24CB" w:rsidRDefault="00CA514A" w:rsidP="002D24CB">
      <w:pPr>
        <w:spacing w:after="0"/>
        <w:rPr>
          <w:rFonts w:ascii="Times New Roman" w:hAnsi="Times New Roman"/>
          <w:sz w:val="24"/>
          <w:szCs w:val="24"/>
        </w:rPr>
      </w:pPr>
    </w:p>
    <w:sectPr w:rsidR="00CA514A" w:rsidRPr="002D24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6A3214"/>
    <w:multiLevelType w:val="multilevel"/>
    <w:tmpl w:val="CC349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9B93917"/>
    <w:multiLevelType w:val="multilevel"/>
    <w:tmpl w:val="B9906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6A86EEE"/>
    <w:multiLevelType w:val="multilevel"/>
    <w:tmpl w:val="CBF65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11661FF"/>
    <w:multiLevelType w:val="multilevel"/>
    <w:tmpl w:val="9AFEA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72D7F09"/>
    <w:multiLevelType w:val="multilevel"/>
    <w:tmpl w:val="C5A61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4CB"/>
    <w:rsid w:val="001F271E"/>
    <w:rsid w:val="002D24CB"/>
    <w:rsid w:val="00CA5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4C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24C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D24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24CB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4C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24C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D24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24CB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24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2393</Words>
  <Characters>13642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Акчэчэк</Company>
  <LinksUpToDate>false</LinksUpToDate>
  <CharactersWithSpaces>16003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</dc:creator>
  <cp:keywords/>
  <dc:description/>
  <cp:lastModifiedBy>Эльза</cp:lastModifiedBy>
  <cp:revision>3</cp:revision>
  <cp:lastPrinted>2023-09-29T11:17:00Z</cp:lastPrinted>
  <dcterms:created xsi:type="dcterms:W3CDTF">2023-09-29T11:13:00Z</dcterms:created>
  <dcterms:modified xsi:type="dcterms:W3CDTF">2023-10-04T07:45:00Z</dcterms:modified>
</cp:coreProperties>
</file>